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2F" w:rsidRDefault="0089692F" w:rsidP="0089692F">
      <w:pPr>
        <w:spacing w:before="100" w:beforeAutospacing="1" w:after="100" w:afterAutospacing="1" w:line="240" w:lineRule="auto"/>
        <w:rPr>
          <w:rFonts w:ascii="Times New Roman" w:eastAsia="Times New Roman" w:hAnsi="Times New Roman" w:cs="Times New Roman"/>
          <w:sz w:val="18"/>
          <w:szCs w:val="18"/>
          <w:lang w:eastAsia="ru-RU"/>
        </w:rPr>
      </w:pPr>
      <w:r w:rsidRPr="00205B2B">
        <w:rPr>
          <w:rFonts w:ascii="Times New Roman" w:eastAsia="Times New Roman" w:hAnsi="Times New Roman" w:cs="Times New Roman"/>
          <w:sz w:val="18"/>
          <w:szCs w:val="18"/>
          <w:lang w:eastAsia="ru-RU"/>
        </w:rPr>
        <w:t>2.2 Содержание решения:</w:t>
      </w:r>
    </w:p>
    <w:p w:rsidR="00750C41" w:rsidRPr="00205B2B" w:rsidRDefault="00750C41" w:rsidP="00750C4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В</w:t>
      </w:r>
      <w:r>
        <w:rPr>
          <w:rFonts w:ascii="Times New Roman" w:hAnsi="Times New Roman" w:cs="Times New Roman"/>
        </w:rPr>
        <w:t>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506CC2" w:rsidRDefault="00750C41" w:rsidP="00506CC2">
      <w:pPr>
        <w:pStyle w:val="a3"/>
        <w:rPr>
          <w:sz w:val="18"/>
          <w:szCs w:val="18"/>
        </w:rPr>
      </w:pPr>
      <w:r>
        <w:rPr>
          <w:sz w:val="18"/>
          <w:szCs w:val="18"/>
        </w:rPr>
        <w:t xml:space="preserve">   </w:t>
      </w:r>
      <w:r w:rsidR="00506CC2">
        <w:rPr>
          <w:sz w:val="18"/>
          <w:szCs w:val="18"/>
        </w:rPr>
        <w:t>Идентификационные признаки акций, принадлежащих акционерам ПАО «КЗ»:</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1.Вид ценных бумаг: акции именные обыкновенные в бездокументарной форме 60750 штук</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Категория (тип)</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Серия ценных бумаг: нет </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Государственный регистрационный номер выпуска ценных бумаг: 1-02-05318-А</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государственной регистрации</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29.08.2018</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Идентификационный номер выпуска ценных бумаг и дата его присвоения: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идентификации ценных бумаг: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классификации финансовых инструментов (</w:t>
      </w:r>
      <w:r>
        <w:rPr>
          <w:rFonts w:ascii="Times New Roman" w:eastAsia="Times New Roman" w:hAnsi="Times New Roman" w:cs="Times New Roman"/>
          <w:sz w:val="18"/>
          <w:szCs w:val="18"/>
          <w:lang w:val="en-US" w:eastAsia="ru-RU"/>
        </w:rPr>
        <w:t>CFI</w:t>
      </w:r>
      <w:r>
        <w:rPr>
          <w:rFonts w:ascii="Times New Roman" w:eastAsia="Times New Roman" w:hAnsi="Times New Roman" w:cs="Times New Roman"/>
          <w:sz w:val="18"/>
          <w:szCs w:val="18"/>
          <w:lang w:eastAsia="ru-RU"/>
        </w:rPr>
        <w:t>):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Иные идентификационные признаки ценных бумаг, указанные эмитентом в решении о выпуске ценных бумаг: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Вид ценных бумаг: акции именные привилегированные в бездокументарной форме  20250 штук</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Категория (тип)</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А</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Серия ценных бумаг: нет </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Государственный регистрационный номер выпуска ценных бумаг: 2-02-05318-А</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государственной регистрации</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29.08.2018</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Идентификационный номер выпуска ценных бумаг и дата его присвоения: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идентификации ценных бумаг: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классификации финансовых инструментов (</w:t>
      </w:r>
      <w:r>
        <w:rPr>
          <w:rFonts w:ascii="Times New Roman" w:eastAsia="Times New Roman" w:hAnsi="Times New Roman" w:cs="Times New Roman"/>
          <w:sz w:val="18"/>
          <w:szCs w:val="18"/>
          <w:lang w:val="en-US" w:eastAsia="ru-RU"/>
        </w:rPr>
        <w:t>CFI</w:t>
      </w:r>
      <w:r>
        <w:rPr>
          <w:rFonts w:ascii="Times New Roman" w:eastAsia="Times New Roman" w:hAnsi="Times New Roman" w:cs="Times New Roman"/>
          <w:sz w:val="18"/>
          <w:szCs w:val="18"/>
          <w:lang w:eastAsia="ru-RU"/>
        </w:rPr>
        <w:t>): нет.</w:t>
      </w:r>
    </w:p>
    <w:p w:rsidR="00506CC2" w:rsidRDefault="00506CC2" w:rsidP="00506CC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Иные идентификационные признаки ценных бумаг, указанные эмитентом в решении о выпуске ценных бумаг: нет.</w:t>
      </w:r>
    </w:p>
    <w:p w:rsidR="00750C41" w:rsidRDefault="00750C41" w:rsidP="00750C41">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18"/>
          <w:szCs w:val="18"/>
          <w:lang w:eastAsia="ru-RU"/>
        </w:rPr>
        <w:t>2. П</w:t>
      </w:r>
      <w:r>
        <w:rPr>
          <w:rFonts w:ascii="Times New Roman" w:hAnsi="Times New Roman" w:cs="Times New Roman"/>
        </w:rPr>
        <w:t xml:space="preserve">рава 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7778D6">
        <w:rPr>
          <w:rFonts w:ascii="Times New Roman" w:hAnsi="Times New Roman" w:cs="Times New Roman"/>
        </w:rPr>
        <w:t>участие в годовом общем собрании акционеров ПАО «Калориферный завод»</w:t>
      </w:r>
    </w:p>
    <w:p w:rsidR="00750C41" w:rsidRDefault="00750C41" w:rsidP="00750C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Дата, на которую определяются (фиксируются) лица, имеющие право на осуществление прав по ценным бумагам эмитента: </w:t>
      </w:r>
      <w:bookmarkStart w:id="0" w:name="_GoBack"/>
      <w:bookmarkEnd w:id="0"/>
      <w:r w:rsidR="0033296A">
        <w:rPr>
          <w:rFonts w:ascii="Times New Roman" w:hAnsi="Times New Roman" w:cs="Times New Roman"/>
        </w:rPr>
        <w:t>01 апреля</w:t>
      </w:r>
      <w:r>
        <w:rPr>
          <w:rFonts w:ascii="Times New Roman" w:hAnsi="Times New Roman" w:cs="Times New Roman"/>
        </w:rPr>
        <w:t xml:space="preserve"> 202</w:t>
      </w:r>
      <w:r w:rsidR="0033296A">
        <w:rPr>
          <w:rFonts w:ascii="Times New Roman" w:hAnsi="Times New Roman" w:cs="Times New Roman"/>
        </w:rPr>
        <w:t>4</w:t>
      </w:r>
      <w:r>
        <w:rPr>
          <w:rFonts w:ascii="Times New Roman" w:hAnsi="Times New Roman" w:cs="Times New Roman"/>
        </w:rPr>
        <w:t xml:space="preserve"> года.</w:t>
      </w:r>
    </w:p>
    <w:p w:rsidR="00750C41" w:rsidRDefault="00750C41" w:rsidP="00750C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w:t>
      </w:r>
      <w:proofErr w:type="gramEnd"/>
      <w:r>
        <w:rPr>
          <w:rFonts w:ascii="Times New Roman" w:hAnsi="Times New Roman" w:cs="Times New Roman"/>
        </w:rPr>
        <w:t xml:space="preserve"> директоров №</w:t>
      </w:r>
      <w:r w:rsidR="0033296A">
        <w:rPr>
          <w:rFonts w:ascii="Times New Roman" w:hAnsi="Times New Roman" w:cs="Times New Roman"/>
        </w:rPr>
        <w:t>4</w:t>
      </w:r>
      <w:r>
        <w:rPr>
          <w:rFonts w:ascii="Times New Roman" w:hAnsi="Times New Roman" w:cs="Times New Roman"/>
        </w:rPr>
        <w:t xml:space="preserve"> от </w:t>
      </w:r>
      <w:r w:rsidR="0033296A">
        <w:rPr>
          <w:rFonts w:ascii="Times New Roman" w:hAnsi="Times New Roman" w:cs="Times New Roman"/>
        </w:rPr>
        <w:t>06</w:t>
      </w:r>
      <w:r>
        <w:rPr>
          <w:rFonts w:ascii="Times New Roman" w:hAnsi="Times New Roman" w:cs="Times New Roman"/>
        </w:rPr>
        <w:t xml:space="preserve"> февраля 202</w:t>
      </w:r>
      <w:r w:rsidR="0033296A">
        <w:rPr>
          <w:rFonts w:ascii="Times New Roman" w:hAnsi="Times New Roman" w:cs="Times New Roman"/>
        </w:rPr>
        <w:t>4</w:t>
      </w:r>
      <w:r>
        <w:rPr>
          <w:rFonts w:ascii="Times New Roman" w:hAnsi="Times New Roman" w:cs="Times New Roman"/>
        </w:rPr>
        <w:t xml:space="preserve"> года.</w:t>
      </w:r>
    </w:p>
    <w:p w:rsidR="00750C41" w:rsidRDefault="00750C41" w:rsidP="00750C41">
      <w:pPr>
        <w:autoSpaceDE w:val="0"/>
        <w:autoSpaceDN w:val="0"/>
        <w:adjustRightInd w:val="0"/>
        <w:spacing w:after="0" w:line="240" w:lineRule="auto"/>
        <w:jc w:val="both"/>
        <w:rPr>
          <w:rFonts w:ascii="Times New Roman" w:hAnsi="Times New Roman" w:cs="Times New Roman"/>
        </w:rPr>
      </w:pPr>
    </w:p>
    <w:p w:rsidR="00750C41" w:rsidRDefault="00750C41" w:rsidP="00750C41">
      <w:pPr>
        <w:autoSpaceDE w:val="0"/>
        <w:autoSpaceDN w:val="0"/>
        <w:adjustRightInd w:val="0"/>
        <w:spacing w:after="0" w:line="240" w:lineRule="auto"/>
        <w:ind w:firstLine="540"/>
        <w:jc w:val="both"/>
        <w:rPr>
          <w:rFonts w:ascii="Times New Roman" w:hAnsi="Times New Roman" w:cs="Times New Roman"/>
        </w:rPr>
      </w:pPr>
    </w:p>
    <w:p w:rsidR="00750C41" w:rsidRDefault="00750C41" w:rsidP="00205B2B">
      <w:pPr>
        <w:spacing w:before="100" w:beforeAutospacing="1" w:after="100" w:afterAutospacing="1" w:line="240" w:lineRule="auto"/>
        <w:rPr>
          <w:rFonts w:ascii="Times New Roman" w:eastAsia="Times New Roman" w:hAnsi="Times New Roman" w:cs="Times New Roman"/>
          <w:sz w:val="18"/>
          <w:szCs w:val="18"/>
          <w:lang w:eastAsia="ru-RU"/>
        </w:rPr>
      </w:pPr>
    </w:p>
    <w:p w:rsidR="00750C41" w:rsidRPr="00205B2B" w:rsidRDefault="00750C41" w:rsidP="00205B2B">
      <w:pPr>
        <w:spacing w:before="100" w:beforeAutospacing="1" w:after="100" w:afterAutospacing="1" w:line="240" w:lineRule="auto"/>
        <w:rPr>
          <w:rFonts w:ascii="Times New Roman" w:eastAsia="Times New Roman" w:hAnsi="Times New Roman" w:cs="Times New Roman"/>
          <w:sz w:val="18"/>
          <w:szCs w:val="18"/>
          <w:lang w:eastAsia="ru-RU"/>
        </w:rPr>
      </w:pPr>
    </w:p>
    <w:p w:rsidR="00205B2B" w:rsidRDefault="00205B2B" w:rsidP="0089692F">
      <w:pPr>
        <w:spacing w:before="100" w:beforeAutospacing="1" w:after="100" w:afterAutospacing="1" w:line="240" w:lineRule="auto"/>
        <w:rPr>
          <w:rFonts w:ascii="Times New Roman" w:eastAsia="Times New Roman" w:hAnsi="Times New Roman" w:cs="Times New Roman"/>
          <w:lang w:eastAsia="ru-RU"/>
        </w:rPr>
      </w:pPr>
    </w:p>
    <w:p w:rsidR="00F4716C" w:rsidRDefault="00F4716C"/>
    <w:sectPr w:rsidR="00F47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2F"/>
    <w:rsid w:val="000F02F1"/>
    <w:rsid w:val="00205B2B"/>
    <w:rsid w:val="0033296A"/>
    <w:rsid w:val="00341629"/>
    <w:rsid w:val="00506CC2"/>
    <w:rsid w:val="00750C41"/>
    <w:rsid w:val="007778D6"/>
    <w:rsid w:val="008600D0"/>
    <w:rsid w:val="00862F21"/>
    <w:rsid w:val="0089692F"/>
    <w:rsid w:val="00D63A63"/>
    <w:rsid w:val="00D867E3"/>
    <w:rsid w:val="00F4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6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9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6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05B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Основной текст 21"/>
    <w:basedOn w:val="Standard"/>
    <w:rsid w:val="00205B2B"/>
    <w:pPr>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6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9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6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05B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Основной текст 21"/>
    <w:basedOn w:val="Standard"/>
    <w:rsid w:val="00205B2B"/>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ОАО Калориферный завод</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dc:creator>
  <cp:keywords/>
  <dc:description/>
  <cp:lastModifiedBy>admin</cp:lastModifiedBy>
  <cp:revision>10</cp:revision>
  <cp:lastPrinted>2018-04-27T13:42:00Z</cp:lastPrinted>
  <dcterms:created xsi:type="dcterms:W3CDTF">2018-04-27T13:40:00Z</dcterms:created>
  <dcterms:modified xsi:type="dcterms:W3CDTF">2024-02-06T12:28:00Z</dcterms:modified>
</cp:coreProperties>
</file>