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2F" w:rsidRDefault="0089692F" w:rsidP="00896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5B2B">
        <w:rPr>
          <w:rFonts w:ascii="Times New Roman" w:eastAsia="Times New Roman" w:hAnsi="Times New Roman" w:cs="Times New Roman"/>
          <w:sz w:val="18"/>
          <w:szCs w:val="18"/>
          <w:lang w:eastAsia="ru-RU"/>
        </w:rPr>
        <w:t>2.2 Содержание решения:</w:t>
      </w:r>
    </w:p>
    <w:p w:rsidR="00750C41" w:rsidRPr="00F5109D" w:rsidRDefault="00750C41" w:rsidP="00750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109D">
        <w:rPr>
          <w:rFonts w:ascii="Times New Roman" w:eastAsia="Times New Roman" w:hAnsi="Times New Roman" w:cs="Times New Roman"/>
          <w:sz w:val="18"/>
          <w:szCs w:val="18"/>
          <w:lang w:eastAsia="ru-RU"/>
        </w:rPr>
        <w:t>1. В</w:t>
      </w:r>
      <w:r w:rsidRPr="00F5109D">
        <w:rPr>
          <w:rFonts w:ascii="Times New Roman" w:hAnsi="Times New Roman" w:cs="Times New Roman"/>
          <w:sz w:val="18"/>
          <w:szCs w:val="18"/>
        </w:rPr>
        <w:t>ид, категория (тип), серия (при наличии) и иные идентификационные признаки ценных бумаг эмитента, указанные в решении о выпуске таких ценных бумаг, в отношении которых устанавливается дата, на которую определяются (фиксируются) лица, имеющие право на осуществление прав по ним:</w:t>
      </w:r>
    </w:p>
    <w:p w:rsidR="00205B2B" w:rsidRPr="00F5109D" w:rsidRDefault="00750C41" w:rsidP="00205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10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205B2B" w:rsidRPr="00F5109D">
        <w:rPr>
          <w:rFonts w:ascii="Times New Roman" w:eastAsia="Times New Roman" w:hAnsi="Times New Roman" w:cs="Times New Roman"/>
          <w:sz w:val="18"/>
          <w:szCs w:val="18"/>
          <w:lang w:eastAsia="ru-RU"/>
        </w:rPr>
        <w:t>1. Акции именные обыкновенные в бездокументарной форме 60750 штук,</w:t>
      </w:r>
    </w:p>
    <w:p w:rsidR="00205B2B" w:rsidRPr="00F5109D" w:rsidRDefault="00205B2B" w:rsidP="00205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109D">
        <w:rPr>
          <w:rFonts w:ascii="Times New Roman" w:eastAsia="Times New Roman" w:hAnsi="Times New Roman" w:cs="Times New Roman"/>
          <w:sz w:val="18"/>
          <w:szCs w:val="18"/>
          <w:lang w:eastAsia="ru-RU"/>
        </w:rPr>
        <w:t>- государственный регистрационный номер выпуска ценных бумаг 41-1-00234;</w:t>
      </w:r>
    </w:p>
    <w:p w:rsidR="00205B2B" w:rsidRPr="00F5109D" w:rsidRDefault="00205B2B" w:rsidP="00205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109D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дата государственной регистрации 15 августа 1996 года;</w:t>
      </w:r>
    </w:p>
    <w:p w:rsidR="00205B2B" w:rsidRPr="00F5109D" w:rsidRDefault="00205B2B" w:rsidP="00205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109D">
        <w:rPr>
          <w:rFonts w:ascii="Times New Roman" w:eastAsia="Times New Roman" w:hAnsi="Times New Roman" w:cs="Times New Roman"/>
          <w:sz w:val="18"/>
          <w:szCs w:val="18"/>
          <w:lang w:eastAsia="ru-RU"/>
        </w:rPr>
        <w:t>- международный код идентификации ценных бумаг – нет.</w:t>
      </w:r>
    </w:p>
    <w:p w:rsidR="00205B2B" w:rsidRPr="00F5109D" w:rsidRDefault="00205B2B" w:rsidP="00205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10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2. Акции именные привилегированные тип</w:t>
      </w:r>
      <w:proofErr w:type="gramStart"/>
      <w:r w:rsidRPr="00F510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proofErr w:type="gramEnd"/>
      <w:r w:rsidRPr="00F510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бездокументарной форме 20250 штук,</w:t>
      </w:r>
    </w:p>
    <w:p w:rsidR="00205B2B" w:rsidRPr="00F5109D" w:rsidRDefault="00205B2B" w:rsidP="00205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109D">
        <w:rPr>
          <w:rFonts w:ascii="Times New Roman" w:eastAsia="Times New Roman" w:hAnsi="Times New Roman" w:cs="Times New Roman"/>
          <w:sz w:val="18"/>
          <w:szCs w:val="18"/>
          <w:lang w:eastAsia="ru-RU"/>
        </w:rPr>
        <w:t>- государственный регистрационный номер выпуска ценных бумаг 41-1-00234;</w:t>
      </w:r>
    </w:p>
    <w:p w:rsidR="00205B2B" w:rsidRPr="00F5109D" w:rsidRDefault="00205B2B" w:rsidP="00205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109D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дата государственной регистрации 15 августа 1996 года;</w:t>
      </w:r>
    </w:p>
    <w:p w:rsidR="00205B2B" w:rsidRPr="00F5109D" w:rsidRDefault="00205B2B" w:rsidP="00205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109D">
        <w:rPr>
          <w:rFonts w:ascii="Times New Roman" w:eastAsia="Times New Roman" w:hAnsi="Times New Roman" w:cs="Times New Roman"/>
          <w:sz w:val="18"/>
          <w:szCs w:val="18"/>
          <w:lang w:eastAsia="ru-RU"/>
        </w:rPr>
        <w:t>- международный код идентификации ценных бумаг – нет.</w:t>
      </w:r>
    </w:p>
    <w:p w:rsidR="00750C41" w:rsidRPr="00F5109D" w:rsidRDefault="00750C41" w:rsidP="00750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109D">
        <w:rPr>
          <w:rFonts w:ascii="Times New Roman" w:eastAsia="Times New Roman" w:hAnsi="Times New Roman" w:cs="Times New Roman"/>
          <w:sz w:val="18"/>
          <w:szCs w:val="18"/>
          <w:lang w:eastAsia="ru-RU"/>
        </w:rPr>
        <w:t>2. П</w:t>
      </w:r>
      <w:r w:rsidRPr="00F5109D">
        <w:rPr>
          <w:rFonts w:ascii="Times New Roman" w:hAnsi="Times New Roman" w:cs="Times New Roman"/>
          <w:sz w:val="18"/>
          <w:szCs w:val="18"/>
        </w:rPr>
        <w:t>рава</w:t>
      </w:r>
      <w:r w:rsidR="00E727F1" w:rsidRPr="00F5109D">
        <w:rPr>
          <w:rFonts w:ascii="Times New Roman" w:hAnsi="Times New Roman" w:cs="Times New Roman"/>
          <w:sz w:val="18"/>
          <w:szCs w:val="18"/>
        </w:rPr>
        <w:t>, закрепленные акциями эмитента</w:t>
      </w:r>
      <w:proofErr w:type="gramStart"/>
      <w:r w:rsidRPr="00F5109D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F5109D">
        <w:rPr>
          <w:rFonts w:ascii="Times New Roman" w:hAnsi="Times New Roman" w:cs="Times New Roman"/>
          <w:sz w:val="18"/>
          <w:szCs w:val="18"/>
        </w:rPr>
        <w:t xml:space="preserve"> в отношении которых устанавливается дата, на которую определяются  лица, имеющие право на их осуществление: получение дивидендов по итогам работы Общества за 202</w:t>
      </w:r>
      <w:r w:rsidR="008F66D3">
        <w:rPr>
          <w:rFonts w:ascii="Times New Roman" w:hAnsi="Times New Roman" w:cs="Times New Roman"/>
          <w:sz w:val="18"/>
          <w:szCs w:val="18"/>
        </w:rPr>
        <w:t>4</w:t>
      </w:r>
      <w:r w:rsidRPr="00F5109D">
        <w:rPr>
          <w:rFonts w:ascii="Times New Roman" w:hAnsi="Times New Roman" w:cs="Times New Roman"/>
          <w:sz w:val="18"/>
          <w:szCs w:val="18"/>
        </w:rPr>
        <w:t xml:space="preserve"> год.</w:t>
      </w:r>
    </w:p>
    <w:p w:rsidR="00750C41" w:rsidRPr="00F5109D" w:rsidRDefault="00750C41" w:rsidP="00750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109D">
        <w:rPr>
          <w:rFonts w:ascii="Times New Roman" w:hAnsi="Times New Roman" w:cs="Times New Roman"/>
          <w:sz w:val="18"/>
          <w:szCs w:val="18"/>
        </w:rPr>
        <w:t xml:space="preserve">3. Дата, на которую определяются лица, имеющие право на осуществление прав по ценным бумагам эмитента: </w:t>
      </w:r>
      <w:r w:rsidR="008F66D3">
        <w:rPr>
          <w:rFonts w:ascii="Times New Roman" w:hAnsi="Times New Roman" w:cs="Times New Roman"/>
          <w:sz w:val="18"/>
          <w:szCs w:val="18"/>
        </w:rPr>
        <w:t>28</w:t>
      </w:r>
      <w:r w:rsidR="00E31720">
        <w:rPr>
          <w:rFonts w:ascii="Times New Roman" w:hAnsi="Times New Roman" w:cs="Times New Roman"/>
          <w:sz w:val="18"/>
          <w:szCs w:val="18"/>
        </w:rPr>
        <w:t xml:space="preserve"> </w:t>
      </w:r>
      <w:r w:rsidR="008F66D3">
        <w:rPr>
          <w:rFonts w:ascii="Times New Roman" w:hAnsi="Times New Roman" w:cs="Times New Roman"/>
          <w:sz w:val="18"/>
          <w:szCs w:val="18"/>
        </w:rPr>
        <w:t>апреля</w:t>
      </w:r>
      <w:r w:rsidRPr="00F5109D">
        <w:rPr>
          <w:rFonts w:ascii="Times New Roman" w:hAnsi="Times New Roman" w:cs="Times New Roman"/>
          <w:sz w:val="18"/>
          <w:szCs w:val="18"/>
        </w:rPr>
        <w:t xml:space="preserve"> 202</w:t>
      </w:r>
      <w:r w:rsidR="008F66D3">
        <w:rPr>
          <w:rFonts w:ascii="Times New Roman" w:hAnsi="Times New Roman" w:cs="Times New Roman"/>
          <w:sz w:val="18"/>
          <w:szCs w:val="18"/>
        </w:rPr>
        <w:t>5</w:t>
      </w:r>
      <w:r w:rsidRPr="00F5109D">
        <w:rPr>
          <w:rFonts w:ascii="Times New Roman" w:hAnsi="Times New Roman" w:cs="Times New Roman"/>
          <w:sz w:val="18"/>
          <w:szCs w:val="18"/>
        </w:rPr>
        <w:t xml:space="preserve"> года.</w:t>
      </w:r>
    </w:p>
    <w:p w:rsidR="00750C41" w:rsidRPr="00F5109D" w:rsidRDefault="00750C41" w:rsidP="00750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109D">
        <w:rPr>
          <w:rFonts w:ascii="Times New Roman" w:hAnsi="Times New Roman" w:cs="Times New Roman"/>
          <w:sz w:val="18"/>
          <w:szCs w:val="18"/>
        </w:rPr>
        <w:t xml:space="preserve">4. Дата составления и номер протокола </w:t>
      </w:r>
      <w:r w:rsidR="00E727F1" w:rsidRPr="00F5109D">
        <w:rPr>
          <w:rFonts w:ascii="Times New Roman" w:hAnsi="Times New Roman" w:cs="Times New Roman"/>
          <w:sz w:val="18"/>
          <w:szCs w:val="18"/>
        </w:rPr>
        <w:t xml:space="preserve"> годового общего собрания акционеров, на котором принято решение о дате </w:t>
      </w:r>
      <w:proofErr w:type="gramStart"/>
      <w:r w:rsidR="00E727F1" w:rsidRPr="00F5109D">
        <w:rPr>
          <w:rFonts w:ascii="Times New Roman" w:hAnsi="Times New Roman" w:cs="Times New Roman"/>
          <w:sz w:val="18"/>
          <w:szCs w:val="18"/>
        </w:rPr>
        <w:t>составления списка владельцев акций эмитента</w:t>
      </w:r>
      <w:proofErr w:type="gramEnd"/>
      <w:r w:rsidR="00E727F1" w:rsidRPr="00F5109D">
        <w:rPr>
          <w:rFonts w:ascii="Times New Roman" w:hAnsi="Times New Roman" w:cs="Times New Roman"/>
          <w:sz w:val="18"/>
          <w:szCs w:val="18"/>
        </w:rPr>
        <w:t xml:space="preserve"> для целей осуществления прав по акциям эмитента: протокол без номера от </w:t>
      </w:r>
      <w:r w:rsidR="008F66D3">
        <w:rPr>
          <w:rFonts w:ascii="Times New Roman" w:hAnsi="Times New Roman" w:cs="Times New Roman"/>
          <w:sz w:val="18"/>
          <w:szCs w:val="18"/>
        </w:rPr>
        <w:t>17</w:t>
      </w:r>
      <w:r w:rsidR="00E31720">
        <w:rPr>
          <w:rFonts w:ascii="Times New Roman" w:hAnsi="Times New Roman" w:cs="Times New Roman"/>
          <w:sz w:val="18"/>
          <w:szCs w:val="18"/>
        </w:rPr>
        <w:t xml:space="preserve"> апреля 202</w:t>
      </w:r>
      <w:r w:rsidR="008F66D3">
        <w:rPr>
          <w:rFonts w:ascii="Times New Roman" w:hAnsi="Times New Roman" w:cs="Times New Roman"/>
          <w:sz w:val="18"/>
          <w:szCs w:val="18"/>
        </w:rPr>
        <w:t>5</w:t>
      </w:r>
      <w:bookmarkStart w:id="0" w:name="_GoBack"/>
      <w:bookmarkEnd w:id="0"/>
      <w:r w:rsidR="00E31720">
        <w:rPr>
          <w:rFonts w:ascii="Times New Roman" w:hAnsi="Times New Roman" w:cs="Times New Roman"/>
          <w:sz w:val="18"/>
          <w:szCs w:val="18"/>
        </w:rPr>
        <w:t xml:space="preserve"> года</w:t>
      </w:r>
      <w:r w:rsidR="00E727F1" w:rsidRPr="00F5109D">
        <w:rPr>
          <w:rFonts w:ascii="Times New Roman" w:hAnsi="Times New Roman" w:cs="Times New Roman"/>
          <w:sz w:val="18"/>
          <w:szCs w:val="18"/>
        </w:rPr>
        <w:t>.</w:t>
      </w:r>
    </w:p>
    <w:p w:rsidR="00750C41" w:rsidRDefault="00750C41" w:rsidP="00750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50C41" w:rsidRDefault="00750C41" w:rsidP="00750C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50C41" w:rsidRDefault="00750C41" w:rsidP="00205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0C41" w:rsidRPr="00205B2B" w:rsidRDefault="00750C41" w:rsidP="00205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5B2B" w:rsidRDefault="00205B2B" w:rsidP="00896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716C" w:rsidRDefault="00F4716C"/>
    <w:sectPr w:rsidR="00F4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2F"/>
    <w:rsid w:val="00205B2B"/>
    <w:rsid w:val="0022372D"/>
    <w:rsid w:val="00750C41"/>
    <w:rsid w:val="008600D0"/>
    <w:rsid w:val="00862F21"/>
    <w:rsid w:val="0089692F"/>
    <w:rsid w:val="008F66D3"/>
    <w:rsid w:val="00D63A63"/>
    <w:rsid w:val="00D867E3"/>
    <w:rsid w:val="00E31720"/>
    <w:rsid w:val="00E727F1"/>
    <w:rsid w:val="00F4716C"/>
    <w:rsid w:val="00F5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9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05B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1">
    <w:name w:val="Основной текст 21"/>
    <w:basedOn w:val="Standard"/>
    <w:rsid w:val="00205B2B"/>
    <w:pPr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9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05B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1">
    <w:name w:val="Основной текст 21"/>
    <w:basedOn w:val="Standard"/>
    <w:rsid w:val="00205B2B"/>
    <w:pPr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Калориферный завод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</dc:creator>
  <cp:keywords/>
  <dc:description/>
  <cp:lastModifiedBy>admin</cp:lastModifiedBy>
  <cp:revision>11</cp:revision>
  <cp:lastPrinted>2018-04-27T13:42:00Z</cp:lastPrinted>
  <dcterms:created xsi:type="dcterms:W3CDTF">2018-04-27T13:40:00Z</dcterms:created>
  <dcterms:modified xsi:type="dcterms:W3CDTF">2025-04-17T12:59:00Z</dcterms:modified>
</cp:coreProperties>
</file>